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1424" w14:textId="77777777" w:rsidR="001400C0" w:rsidRDefault="00C022E6" w:rsidP="00C022E6">
      <w:pPr>
        <w:jc w:val="center"/>
        <w:rPr>
          <w:rFonts w:ascii="Verdana" w:hAnsi="Verdana"/>
          <w:b/>
        </w:rPr>
      </w:pPr>
      <w:r w:rsidRPr="00C022E6">
        <w:rPr>
          <w:rFonts w:ascii="Verdana" w:hAnsi="Verdana"/>
          <w:b/>
        </w:rPr>
        <w:t>Informacije o čuvanju zamrznutih spolnih stanica i zametaka</w:t>
      </w:r>
    </w:p>
    <w:p w14:paraId="67D970C8" w14:textId="366E638E" w:rsidR="00C022E6" w:rsidRDefault="00C022E6" w:rsidP="00E437C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Svaki IVF centar nužno treba usvojiti i usavršavati zamrzavanje (najbolje </w:t>
      </w:r>
      <w:r w:rsidR="00AE0146">
        <w:rPr>
          <w:rFonts w:ascii="Verdana" w:hAnsi="Verdana"/>
        </w:rPr>
        <w:t>vitrifikaciju</w:t>
      </w:r>
      <w:r>
        <w:rPr>
          <w:rFonts w:ascii="Verdana" w:hAnsi="Verdana"/>
        </w:rPr>
        <w:t xml:space="preserve">) </w:t>
      </w:r>
      <w:r w:rsidR="00AE0146">
        <w:rPr>
          <w:rFonts w:ascii="Verdana" w:hAnsi="Verdana"/>
        </w:rPr>
        <w:t>embrija</w:t>
      </w:r>
      <w:r>
        <w:rPr>
          <w:rFonts w:ascii="Verdana" w:hAnsi="Verdana"/>
        </w:rPr>
        <w:t xml:space="preserve">, oocita, sjemena, te </w:t>
      </w:r>
      <w:r w:rsidR="00AE0146">
        <w:rPr>
          <w:rFonts w:ascii="Verdana" w:hAnsi="Verdana"/>
        </w:rPr>
        <w:t>tkivo</w:t>
      </w:r>
      <w:r>
        <w:rPr>
          <w:rFonts w:ascii="Verdana" w:hAnsi="Verdana"/>
        </w:rPr>
        <w:t xml:space="preserve"> testisa i jajnika. Te su tehnologije sastavni dio ART (</w:t>
      </w:r>
      <w:r w:rsidRPr="00C022E6">
        <w:rPr>
          <w:rFonts w:ascii="Verdana" w:hAnsi="Verdana"/>
        </w:rPr>
        <w:t>assisted reproductive technologies</w:t>
      </w:r>
      <w:r>
        <w:rPr>
          <w:rFonts w:ascii="Verdana" w:hAnsi="Verdana"/>
        </w:rPr>
        <w:t>) postupaka. Prema našoj tradiciji, etici i Zakonu postoji više mogućnosti za zamrzavanje biološkog materijala:</w:t>
      </w:r>
    </w:p>
    <w:p w14:paraId="1BC8A258" w14:textId="3E04D6E8" w:rsidR="004516DD" w:rsidRPr="00AE0146" w:rsidRDefault="00E437C0" w:rsidP="00AE0146">
      <w:pPr>
        <w:pStyle w:val="ListParagraph"/>
        <w:numPr>
          <w:ilvl w:val="0"/>
          <w:numId w:val="1"/>
        </w:numPr>
        <w:ind w:left="993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C022E6" w:rsidRPr="00C022E6">
        <w:rPr>
          <w:rFonts w:ascii="Verdana" w:hAnsi="Verdana"/>
          <w:b/>
        </w:rPr>
        <w:t>Z</w:t>
      </w:r>
      <w:r w:rsidR="001A4630">
        <w:rPr>
          <w:rFonts w:ascii="Verdana" w:hAnsi="Verdana"/>
          <w:b/>
        </w:rPr>
        <w:t>a</w:t>
      </w:r>
      <w:r w:rsidR="00C022E6" w:rsidRPr="00C022E6">
        <w:rPr>
          <w:rFonts w:ascii="Verdana" w:hAnsi="Verdana"/>
          <w:b/>
        </w:rPr>
        <w:t>mrz</w:t>
      </w:r>
      <w:r w:rsidR="001A4630">
        <w:rPr>
          <w:rFonts w:ascii="Verdana" w:hAnsi="Verdana"/>
          <w:b/>
        </w:rPr>
        <w:t>a</w:t>
      </w:r>
      <w:r w:rsidR="00C022E6" w:rsidRPr="00C022E6">
        <w:rPr>
          <w:rFonts w:ascii="Verdana" w:hAnsi="Verdana"/>
          <w:b/>
        </w:rPr>
        <w:t>vanje sjemena</w:t>
      </w:r>
      <w:r w:rsidR="00C022E6">
        <w:rPr>
          <w:rFonts w:ascii="Verdana" w:hAnsi="Verdana"/>
          <w:b/>
        </w:rPr>
        <w:t xml:space="preserve"> </w:t>
      </w:r>
      <w:r w:rsidR="00C022E6">
        <w:rPr>
          <w:rFonts w:ascii="Verdana" w:hAnsi="Verdana"/>
        </w:rPr>
        <w:t>ili TESE materijala (</w:t>
      </w:r>
      <w:r w:rsidR="00AE0146">
        <w:rPr>
          <w:rFonts w:ascii="Verdana" w:hAnsi="Verdana"/>
        </w:rPr>
        <w:t>tkivo</w:t>
      </w:r>
      <w:r w:rsidR="00C022E6">
        <w:rPr>
          <w:rFonts w:ascii="Verdana" w:hAnsi="Verdana"/>
        </w:rPr>
        <w:t xml:space="preserve"> testi</w:t>
      </w:r>
      <w:r w:rsidR="005D713E">
        <w:rPr>
          <w:rFonts w:ascii="Verdana" w:hAnsi="Verdana"/>
        </w:rPr>
        <w:t>s</w:t>
      </w:r>
      <w:r w:rsidR="00C022E6">
        <w:rPr>
          <w:rFonts w:ascii="Verdana" w:hAnsi="Verdana"/>
        </w:rPr>
        <w:t>a)</w:t>
      </w:r>
      <w:r w:rsidR="00AE0146">
        <w:rPr>
          <w:rFonts w:ascii="Verdana" w:hAnsi="Verdana"/>
        </w:rPr>
        <w:t xml:space="preserve"> - </w:t>
      </w:r>
      <w:r w:rsidR="004516DD" w:rsidRPr="00AE0146">
        <w:rPr>
          <w:rFonts w:ascii="Verdana" w:hAnsi="Verdana"/>
        </w:rPr>
        <w:t xml:space="preserve">za aktualni IVF/ICSI postupak </w:t>
      </w:r>
      <w:r w:rsidR="00AE0146">
        <w:rPr>
          <w:rFonts w:ascii="Verdana" w:hAnsi="Verdana"/>
        </w:rPr>
        <w:t>partnerice</w:t>
      </w:r>
    </w:p>
    <w:p w14:paraId="7B08BCD7" w14:textId="77777777" w:rsidR="004516DD" w:rsidRPr="004516DD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  <w:b/>
        </w:rPr>
      </w:pPr>
      <w:r w:rsidRPr="005D713E">
        <w:rPr>
          <w:rFonts w:ascii="Verdana" w:hAnsi="Verdana"/>
        </w:rPr>
        <w:t xml:space="preserve">potrebna identifikacija, </w:t>
      </w:r>
      <w:r w:rsidR="00AE0146">
        <w:rPr>
          <w:rFonts w:ascii="Verdana" w:hAnsi="Verdana"/>
        </w:rPr>
        <w:t>sljedivost</w:t>
      </w:r>
      <w:r w:rsidRPr="005D713E">
        <w:rPr>
          <w:rFonts w:ascii="Verdana" w:hAnsi="Verdana"/>
        </w:rPr>
        <w:t xml:space="preserve"> , </w:t>
      </w:r>
      <w:r w:rsidR="00AE0146">
        <w:rPr>
          <w:rFonts w:ascii="Verdana" w:hAnsi="Verdana"/>
        </w:rPr>
        <w:t>informirani pristanak</w:t>
      </w:r>
    </w:p>
    <w:p w14:paraId="19419120" w14:textId="4C48B633" w:rsidR="005D713E" w:rsidRPr="005D713E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  <w:b/>
        </w:rPr>
      </w:pPr>
      <w:r w:rsidRPr="005D713E">
        <w:rPr>
          <w:rFonts w:ascii="Verdana" w:hAnsi="Verdana"/>
        </w:rPr>
        <w:t>partner u svakom trenutku (prije postupka) može povući svoj</w:t>
      </w:r>
      <w:r w:rsidR="00943CE7">
        <w:rPr>
          <w:rFonts w:ascii="Verdana" w:hAnsi="Verdana"/>
        </w:rPr>
        <w:t>u</w:t>
      </w:r>
      <w:r w:rsidRPr="005D713E">
        <w:rPr>
          <w:rFonts w:ascii="Verdana" w:hAnsi="Verdana"/>
        </w:rPr>
        <w:t xml:space="preserve"> </w:t>
      </w:r>
      <w:r w:rsidR="00943CE7">
        <w:rPr>
          <w:rFonts w:ascii="Verdana" w:hAnsi="Verdana"/>
        </w:rPr>
        <w:t xml:space="preserve">privolu </w:t>
      </w:r>
      <w:r w:rsidRPr="005D713E">
        <w:rPr>
          <w:rFonts w:ascii="Verdana" w:hAnsi="Verdana"/>
        </w:rPr>
        <w:t>za uporabu</w:t>
      </w:r>
      <w:r w:rsidR="005D713E">
        <w:rPr>
          <w:rFonts w:ascii="Verdana" w:hAnsi="Verdana"/>
        </w:rPr>
        <w:br/>
      </w:r>
    </w:p>
    <w:p w14:paraId="03692669" w14:textId="5B3102BF" w:rsidR="004516DD" w:rsidRDefault="00E437C0" w:rsidP="00E437C0">
      <w:pPr>
        <w:pStyle w:val="ListParagraph"/>
        <w:numPr>
          <w:ilvl w:val="0"/>
          <w:numId w:val="1"/>
        </w:numPr>
        <w:ind w:left="993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5D713E">
        <w:rPr>
          <w:rFonts w:ascii="Verdana" w:hAnsi="Verdana"/>
          <w:b/>
        </w:rPr>
        <w:t>Zamrz</w:t>
      </w:r>
      <w:r w:rsidR="00943CE7">
        <w:rPr>
          <w:rFonts w:ascii="Verdana" w:hAnsi="Verdana"/>
          <w:b/>
        </w:rPr>
        <w:t>a</w:t>
      </w:r>
      <w:r w:rsidR="005D713E">
        <w:rPr>
          <w:rFonts w:ascii="Verdana" w:hAnsi="Verdana"/>
          <w:b/>
        </w:rPr>
        <w:t xml:space="preserve">vanje jajnih stanica </w:t>
      </w:r>
      <w:r w:rsidR="005D713E">
        <w:rPr>
          <w:rFonts w:ascii="Verdana" w:hAnsi="Verdana"/>
        </w:rPr>
        <w:t>(oocita) iz aktualnog IVF postupka</w:t>
      </w:r>
    </w:p>
    <w:p w14:paraId="73F33CF1" w14:textId="77777777" w:rsidR="004516DD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prema odluci para oplodi se 1 oocita, a sve preostal</w:t>
      </w:r>
      <w:r w:rsidR="00AE0146">
        <w:rPr>
          <w:rFonts w:ascii="Verdana" w:hAnsi="Verdana"/>
        </w:rPr>
        <w:t>e</w:t>
      </w:r>
      <w:r>
        <w:rPr>
          <w:rFonts w:ascii="Verdana" w:hAnsi="Verdana"/>
        </w:rPr>
        <w:t xml:space="preserve"> se zamrznu</w:t>
      </w:r>
    </w:p>
    <w:p w14:paraId="5575EF99" w14:textId="77777777" w:rsidR="004516DD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kasnije pojedinačno od</w:t>
      </w:r>
      <w:r w:rsidR="00AE0146">
        <w:rPr>
          <w:rFonts w:ascii="Verdana" w:hAnsi="Verdana"/>
        </w:rPr>
        <w:t xml:space="preserve">mrzavanje i sek. ICSI </w:t>
      </w:r>
      <w:r>
        <w:rPr>
          <w:rFonts w:ascii="Verdana" w:hAnsi="Verdana"/>
        </w:rPr>
        <w:t>oplodnja</w:t>
      </w:r>
    </w:p>
    <w:p w14:paraId="287598C6" w14:textId="6BB71433" w:rsidR="004516DD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time se izbjegava za</w:t>
      </w:r>
      <w:r w:rsidR="00943CE7">
        <w:rPr>
          <w:rFonts w:ascii="Verdana" w:hAnsi="Verdana"/>
        </w:rPr>
        <w:t>m</w:t>
      </w:r>
      <w:r>
        <w:rPr>
          <w:rFonts w:ascii="Verdana" w:hAnsi="Verdana"/>
        </w:rPr>
        <w:t>rzavanje embrija</w:t>
      </w:r>
    </w:p>
    <w:p w14:paraId="4272B5C0" w14:textId="77777777" w:rsidR="005D713E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zamrznuti se mogu i sve oocite kod freeze all postupka</w:t>
      </w:r>
      <w:r w:rsidR="00E437C0">
        <w:rPr>
          <w:rFonts w:ascii="Verdana" w:hAnsi="Verdana"/>
        </w:rPr>
        <w:br/>
      </w:r>
    </w:p>
    <w:p w14:paraId="45B36E13" w14:textId="77777777" w:rsidR="004516DD" w:rsidRPr="004516DD" w:rsidRDefault="00E437C0" w:rsidP="00E437C0">
      <w:pPr>
        <w:pStyle w:val="ListParagraph"/>
        <w:numPr>
          <w:ilvl w:val="0"/>
          <w:numId w:val="1"/>
        </w:numPr>
        <w:ind w:left="993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 Zamrzavanje embrija</w:t>
      </w:r>
    </w:p>
    <w:p w14:paraId="0F92BB40" w14:textId="77777777" w:rsidR="004516DD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nakon svježeg ET svi preostali </w:t>
      </w:r>
      <w:r w:rsidR="00AE0146">
        <w:rPr>
          <w:rFonts w:ascii="Verdana" w:hAnsi="Verdana"/>
        </w:rPr>
        <w:t>viabilni</w:t>
      </w:r>
      <w:r>
        <w:rPr>
          <w:rFonts w:ascii="Verdana" w:hAnsi="Verdana"/>
        </w:rPr>
        <w:t xml:space="preserve"> i </w:t>
      </w:r>
      <w:r w:rsidR="00AE0146">
        <w:rPr>
          <w:rFonts w:ascii="Verdana" w:hAnsi="Verdana"/>
        </w:rPr>
        <w:t>kvalitetni</w:t>
      </w:r>
      <w:r>
        <w:rPr>
          <w:rFonts w:ascii="Verdana" w:hAnsi="Verdana"/>
        </w:rPr>
        <w:t xml:space="preserve"> zametci nastali u IVF/ICSI postupku obvezno se zamrzavaju za budući FET</w:t>
      </w:r>
    </w:p>
    <w:p w14:paraId="0B2652C1" w14:textId="77777777" w:rsidR="004516DD" w:rsidRDefault="00AA78B9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konsenzusom se u jednom nosač</w:t>
      </w:r>
      <w:r w:rsidR="004516DD">
        <w:rPr>
          <w:rFonts w:ascii="Verdana" w:hAnsi="Verdana"/>
        </w:rPr>
        <w:t>u čuvaju 1 ili 2 zametka</w:t>
      </w:r>
    </w:p>
    <w:p w14:paraId="58417B0C" w14:textId="77777777" w:rsidR="004516DD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samo odlukom i potpisom oba partnera (vlasnici embrija) može</w:t>
      </w:r>
    </w:p>
    <w:p w14:paraId="631A5964" w14:textId="77777777" w:rsidR="004516DD" w:rsidRDefault="004516DD" w:rsidP="00943CE7">
      <w:pPr>
        <w:pStyle w:val="ListParagraph"/>
        <w:ind w:left="1778"/>
        <w:rPr>
          <w:rFonts w:ascii="Verdana" w:hAnsi="Verdana"/>
        </w:rPr>
      </w:pPr>
      <w:r>
        <w:rPr>
          <w:rFonts w:ascii="Verdana" w:hAnsi="Verdana"/>
        </w:rPr>
        <w:t xml:space="preserve">se </w:t>
      </w:r>
      <w:r w:rsidR="00AA78B9">
        <w:rPr>
          <w:rFonts w:ascii="Verdana" w:hAnsi="Verdana"/>
        </w:rPr>
        <w:t>neželjeni</w:t>
      </w:r>
      <w:r>
        <w:rPr>
          <w:rFonts w:ascii="Verdana" w:hAnsi="Verdana"/>
        </w:rPr>
        <w:t xml:space="preserve"> zametak darovati drugom neplodnome paru, ili se potpisuje odluka o prestanku </w:t>
      </w:r>
      <w:r w:rsidR="00AA78B9">
        <w:rPr>
          <w:rFonts w:ascii="Verdana" w:hAnsi="Verdana"/>
        </w:rPr>
        <w:t>kriopohrane</w:t>
      </w:r>
    </w:p>
    <w:p w14:paraId="04E44FF6" w14:textId="77777777" w:rsidR="004516DD" w:rsidRDefault="00AA78B9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kriopohrana </w:t>
      </w:r>
      <w:r w:rsidR="004516DD">
        <w:rPr>
          <w:rFonts w:ascii="Verdana" w:hAnsi="Verdana"/>
        </w:rPr>
        <w:t>zametaka u IVF centru je na 5 ili više godina (trošak snosi HZZO ili par)</w:t>
      </w:r>
    </w:p>
    <w:p w14:paraId="45DC42CB" w14:textId="77777777" w:rsidR="004516DD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bilo kakav eksperiment na embriju nije dopušten</w:t>
      </w:r>
    </w:p>
    <w:p w14:paraId="2DFB48F4" w14:textId="4FADE43C" w:rsidR="00E437C0" w:rsidRDefault="004516DD" w:rsidP="004516D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zamrznuti se mogu i svi </w:t>
      </w:r>
      <w:r w:rsidR="00943CE7">
        <w:rPr>
          <w:rFonts w:ascii="Verdana" w:hAnsi="Verdana"/>
        </w:rPr>
        <w:t>nastali</w:t>
      </w:r>
      <w:r>
        <w:rPr>
          <w:rFonts w:ascii="Verdana" w:hAnsi="Verdana"/>
        </w:rPr>
        <w:t xml:space="preserve"> zametci kod freeze all postupka</w:t>
      </w:r>
      <w:r>
        <w:rPr>
          <w:rFonts w:ascii="Verdana" w:hAnsi="Verdana"/>
        </w:rPr>
        <w:br/>
      </w:r>
    </w:p>
    <w:p w14:paraId="1C2A7F00" w14:textId="77777777" w:rsidR="00E437C0" w:rsidRPr="00E437C0" w:rsidRDefault="00AA78B9" w:rsidP="00E437C0">
      <w:pPr>
        <w:pStyle w:val="ListParagraph"/>
        <w:numPr>
          <w:ilvl w:val="0"/>
          <w:numId w:val="1"/>
        </w:numPr>
        <w:ind w:left="993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 Zamrza</w:t>
      </w:r>
      <w:r w:rsidR="00E437C0">
        <w:rPr>
          <w:rFonts w:ascii="Verdana" w:hAnsi="Verdana"/>
          <w:b/>
        </w:rPr>
        <w:t xml:space="preserve">vanje oocita ili spermija </w:t>
      </w:r>
      <w:r w:rsidR="00E437C0">
        <w:rPr>
          <w:rFonts w:ascii="Verdana" w:hAnsi="Verdana"/>
        </w:rPr>
        <w:t>za očuvanje vlastite plodnost</w:t>
      </w:r>
      <w:r>
        <w:rPr>
          <w:rFonts w:ascii="Verdana" w:hAnsi="Verdana"/>
        </w:rPr>
        <w:t>i</w:t>
      </w:r>
      <w:r w:rsidR="00E437C0">
        <w:rPr>
          <w:rFonts w:ascii="Verdana" w:hAnsi="Verdana"/>
        </w:rPr>
        <w:t xml:space="preserve"> (eng. </w:t>
      </w:r>
      <w:r>
        <w:rPr>
          <w:rFonts w:ascii="Verdana" w:hAnsi="Verdana"/>
        </w:rPr>
        <w:t>Fertility preservation).</w:t>
      </w:r>
      <w:r w:rsidR="00E437C0">
        <w:rPr>
          <w:rFonts w:ascii="Verdana" w:hAnsi="Verdana"/>
        </w:rPr>
        <w:t xml:space="preserve"> Moguće su tri opcije</w:t>
      </w:r>
      <w:r w:rsidR="006F2A74">
        <w:rPr>
          <w:rFonts w:ascii="Verdana" w:hAnsi="Verdana"/>
        </w:rPr>
        <w:t xml:space="preserve"> - indik</w:t>
      </w:r>
      <w:r>
        <w:rPr>
          <w:rFonts w:ascii="Verdana" w:hAnsi="Verdana"/>
        </w:rPr>
        <w:t>a</w:t>
      </w:r>
      <w:r w:rsidR="006F2A74">
        <w:rPr>
          <w:rFonts w:ascii="Verdana" w:hAnsi="Verdana"/>
        </w:rPr>
        <w:t>cije</w:t>
      </w:r>
      <w:r w:rsidR="00E437C0">
        <w:rPr>
          <w:rFonts w:ascii="Verdana" w:hAnsi="Verdana"/>
        </w:rPr>
        <w:t>:</w:t>
      </w:r>
    </w:p>
    <w:p w14:paraId="2556EBFB" w14:textId="77777777" w:rsidR="006F2A74" w:rsidRDefault="006F2A74" w:rsidP="006F2A74">
      <w:pPr>
        <w:pStyle w:val="ListParagraph"/>
        <w:numPr>
          <w:ilvl w:val="1"/>
          <w:numId w:val="1"/>
        </w:numPr>
        <w:ind w:firstLine="414"/>
        <w:rPr>
          <w:rFonts w:ascii="Verdana" w:hAnsi="Verdana"/>
        </w:rPr>
      </w:pPr>
      <w:r>
        <w:rPr>
          <w:rFonts w:ascii="Verdana" w:hAnsi="Verdana"/>
        </w:rPr>
        <w:t>Medicinske indik</w:t>
      </w:r>
      <w:r w:rsidR="00AA78B9">
        <w:rPr>
          <w:rFonts w:ascii="Verdana" w:hAnsi="Verdana"/>
        </w:rPr>
        <w:t>a</w:t>
      </w:r>
      <w:r>
        <w:rPr>
          <w:rFonts w:ascii="Verdana" w:hAnsi="Verdana"/>
        </w:rPr>
        <w:t>cije</w:t>
      </w:r>
    </w:p>
    <w:p w14:paraId="12A7D2E1" w14:textId="3CD77E04" w:rsidR="006F2A74" w:rsidRDefault="004516DD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>
        <w:rPr>
          <w:rFonts w:ascii="Verdana" w:hAnsi="Verdana"/>
        </w:rPr>
        <w:t>b</w:t>
      </w:r>
      <w:r w:rsidR="006F2A74">
        <w:rPr>
          <w:rFonts w:ascii="Verdana" w:hAnsi="Verdana"/>
        </w:rPr>
        <w:t xml:space="preserve">olesti koje odgađaju liječenje i trudnoću (sistemske, imunološke, zloćudne, planirane operacije ili dugotrajno liječenje) </w:t>
      </w:r>
      <w:r w:rsidR="00943CE7">
        <w:rPr>
          <w:rFonts w:ascii="Verdana" w:hAnsi="Verdana"/>
        </w:rPr>
        <w:t>P</w:t>
      </w:r>
      <w:r w:rsidR="006F2A74">
        <w:rPr>
          <w:rFonts w:ascii="Verdana" w:hAnsi="Verdana"/>
        </w:rPr>
        <w:t xml:space="preserve">osebno je područje </w:t>
      </w:r>
      <w:r w:rsidR="00AA78B9">
        <w:rPr>
          <w:rFonts w:ascii="Verdana" w:hAnsi="Verdana"/>
        </w:rPr>
        <w:t>onkofertilitet.</w:t>
      </w:r>
    </w:p>
    <w:p w14:paraId="4B51BB48" w14:textId="77777777" w:rsidR="006F2A74" w:rsidRDefault="006F2A74" w:rsidP="006F2A74">
      <w:pPr>
        <w:pStyle w:val="ListParagraph"/>
        <w:numPr>
          <w:ilvl w:val="1"/>
          <w:numId w:val="1"/>
        </w:numPr>
        <w:ind w:firstLine="414"/>
        <w:rPr>
          <w:rFonts w:ascii="Verdana" w:hAnsi="Verdana"/>
        </w:rPr>
      </w:pPr>
      <w:r>
        <w:rPr>
          <w:rFonts w:ascii="Verdana" w:hAnsi="Verdana"/>
        </w:rPr>
        <w:t>Ne – medicinske indik</w:t>
      </w:r>
      <w:r w:rsidR="00AA78B9">
        <w:rPr>
          <w:rFonts w:ascii="Verdana" w:hAnsi="Verdana"/>
        </w:rPr>
        <w:t>a</w:t>
      </w:r>
      <w:r>
        <w:rPr>
          <w:rFonts w:ascii="Verdana" w:hAnsi="Verdana"/>
        </w:rPr>
        <w:t>cije</w:t>
      </w:r>
    </w:p>
    <w:p w14:paraId="198AA62E" w14:textId="77777777" w:rsidR="006F2A74" w:rsidRDefault="00AA78B9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>
        <w:rPr>
          <w:rFonts w:ascii="Verdana" w:hAnsi="Verdana"/>
        </w:rPr>
        <w:t>elektivne</w:t>
      </w:r>
      <w:r w:rsidR="006F2A74">
        <w:rPr>
          <w:rFonts w:ascii="Verdana" w:hAnsi="Verdana"/>
        </w:rPr>
        <w:t xml:space="preserve"> ili tzv. socijalne indikcije</w:t>
      </w:r>
    </w:p>
    <w:p w14:paraId="7715F133" w14:textId="77777777" w:rsidR="006F2A74" w:rsidRDefault="006F2A74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 w:rsidRPr="006F2A74">
        <w:rPr>
          <w:rFonts w:ascii="Verdana" w:hAnsi="Verdana"/>
        </w:rPr>
        <w:t>s</w:t>
      </w:r>
      <w:r>
        <w:rPr>
          <w:rFonts w:ascii="Verdana" w:hAnsi="Verdana"/>
        </w:rPr>
        <w:t>vjetonazor ili okolnosti koje opravdavaju odgodu reprodukcije</w:t>
      </w:r>
    </w:p>
    <w:p w14:paraId="1FD31E1A" w14:textId="77777777" w:rsidR="006F2A74" w:rsidRDefault="006F2A74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>
        <w:rPr>
          <w:rFonts w:ascii="Verdana" w:hAnsi="Verdana"/>
        </w:rPr>
        <w:t>poštuje se reprodukcijska autonomija žene</w:t>
      </w:r>
    </w:p>
    <w:p w14:paraId="01368691" w14:textId="33637B16" w:rsidR="006F2A74" w:rsidRDefault="006F2A74" w:rsidP="006F2A74">
      <w:pPr>
        <w:pStyle w:val="ListParagraph"/>
        <w:numPr>
          <w:ilvl w:val="1"/>
          <w:numId w:val="1"/>
        </w:numPr>
        <w:ind w:firstLine="414"/>
        <w:rPr>
          <w:rFonts w:ascii="Verdana" w:hAnsi="Verdana"/>
        </w:rPr>
      </w:pPr>
      <w:r>
        <w:rPr>
          <w:rFonts w:ascii="Verdana" w:hAnsi="Verdana"/>
        </w:rPr>
        <w:t>Udružene indik</w:t>
      </w:r>
      <w:r w:rsidR="00962B8E">
        <w:rPr>
          <w:rFonts w:ascii="Verdana" w:hAnsi="Verdana"/>
        </w:rPr>
        <w:t>a</w:t>
      </w:r>
      <w:r>
        <w:rPr>
          <w:rFonts w:ascii="Verdana" w:hAnsi="Verdana"/>
        </w:rPr>
        <w:t>cije</w:t>
      </w:r>
    </w:p>
    <w:p w14:paraId="23D52838" w14:textId="77777777" w:rsidR="006F2A74" w:rsidRDefault="006F2A74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>
        <w:rPr>
          <w:rFonts w:ascii="Verdana" w:hAnsi="Verdana"/>
        </w:rPr>
        <w:t>starenjem opada reproduk</w:t>
      </w:r>
      <w:r w:rsidR="00AA78B9">
        <w:rPr>
          <w:rFonts w:ascii="Verdana" w:hAnsi="Verdana"/>
        </w:rPr>
        <w:t>cijski potencijal žene i muškar</w:t>
      </w:r>
      <w:r>
        <w:rPr>
          <w:rFonts w:ascii="Verdana" w:hAnsi="Verdana"/>
        </w:rPr>
        <w:t>ca, češće su bolesti reprodukcijskih organa</w:t>
      </w:r>
    </w:p>
    <w:p w14:paraId="4374A105" w14:textId="77777777" w:rsidR="006F2A74" w:rsidRDefault="00AA78B9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>
        <w:rPr>
          <w:rFonts w:ascii="Verdana" w:hAnsi="Verdana"/>
        </w:rPr>
        <w:t>endometrioza</w:t>
      </w:r>
      <w:r w:rsidR="006F2A74">
        <w:rPr>
          <w:rFonts w:ascii="Verdana" w:hAnsi="Verdana"/>
        </w:rPr>
        <w:t xml:space="preserve">, </w:t>
      </w:r>
      <w:r>
        <w:rPr>
          <w:rFonts w:ascii="Verdana" w:hAnsi="Verdana"/>
        </w:rPr>
        <w:t>miomi</w:t>
      </w:r>
      <w:r w:rsidR="006F2A74">
        <w:rPr>
          <w:rFonts w:ascii="Verdana" w:hAnsi="Verdana"/>
        </w:rPr>
        <w:t>, neophodne ginekološke operacije</w:t>
      </w:r>
    </w:p>
    <w:p w14:paraId="6C521664" w14:textId="77777777" w:rsidR="006F2A74" w:rsidRDefault="006F2A74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>
        <w:rPr>
          <w:rFonts w:ascii="Verdana" w:hAnsi="Verdana"/>
        </w:rPr>
        <w:t>brzi pad plodnosti</w:t>
      </w:r>
      <w:r w:rsidR="00E806E6">
        <w:rPr>
          <w:rFonts w:ascii="Verdana" w:hAnsi="Verdana"/>
        </w:rPr>
        <w:t xml:space="preserve"> – pogoršanje </w:t>
      </w:r>
      <w:r w:rsidR="00AA78B9">
        <w:rPr>
          <w:rFonts w:ascii="Verdana" w:hAnsi="Verdana"/>
        </w:rPr>
        <w:t>spermiograma</w:t>
      </w:r>
      <w:r w:rsidR="00E806E6">
        <w:rPr>
          <w:rFonts w:ascii="Verdana" w:hAnsi="Verdana"/>
        </w:rPr>
        <w:t>, redukcij</w:t>
      </w:r>
      <w:r w:rsidR="00AA78B9">
        <w:rPr>
          <w:rFonts w:ascii="Verdana" w:hAnsi="Verdana"/>
        </w:rPr>
        <w:t xml:space="preserve">a ovarijske </w:t>
      </w:r>
      <w:r w:rsidR="00E806E6">
        <w:rPr>
          <w:rFonts w:ascii="Verdana" w:hAnsi="Verdana"/>
        </w:rPr>
        <w:t>rezerve (</w:t>
      </w:r>
      <w:r w:rsidR="00AA78B9">
        <w:rPr>
          <w:rFonts w:ascii="Verdana" w:hAnsi="Verdana"/>
        </w:rPr>
        <w:t>markeri</w:t>
      </w:r>
      <w:r w:rsidR="00E806E6">
        <w:rPr>
          <w:rFonts w:ascii="Verdana" w:hAnsi="Verdana"/>
        </w:rPr>
        <w:t>)</w:t>
      </w:r>
    </w:p>
    <w:p w14:paraId="2431ED1F" w14:textId="77777777" w:rsidR="00E806E6" w:rsidRDefault="00E806E6" w:rsidP="004516DD">
      <w:pPr>
        <w:pStyle w:val="ListParagraph"/>
        <w:numPr>
          <w:ilvl w:val="2"/>
          <w:numId w:val="1"/>
        </w:numPr>
        <w:ind w:left="1775" w:hanging="357"/>
        <w:rPr>
          <w:rFonts w:ascii="Verdana" w:hAnsi="Verdana"/>
        </w:rPr>
      </w:pPr>
      <w:r>
        <w:rPr>
          <w:rFonts w:ascii="Verdana" w:hAnsi="Verdana"/>
        </w:rPr>
        <w:t>rizik neplodnosti (uz</w:t>
      </w:r>
      <w:r w:rsidR="00AA78B9">
        <w:rPr>
          <w:rFonts w:ascii="Verdana" w:hAnsi="Verdana"/>
        </w:rPr>
        <w:t xml:space="preserve"> poznate </w:t>
      </w:r>
      <w:r>
        <w:rPr>
          <w:rFonts w:ascii="Verdana" w:hAnsi="Verdana"/>
        </w:rPr>
        <w:t xml:space="preserve">i suspektne </w:t>
      </w:r>
      <w:r w:rsidR="00AA78B9">
        <w:rPr>
          <w:rFonts w:ascii="Verdana" w:hAnsi="Verdana"/>
        </w:rPr>
        <w:t>pokazatelje</w:t>
      </w:r>
      <w:r>
        <w:rPr>
          <w:rFonts w:ascii="Verdana" w:hAnsi="Verdana"/>
        </w:rPr>
        <w:t>)</w:t>
      </w:r>
    </w:p>
    <w:p w14:paraId="2A627C3B" w14:textId="77777777" w:rsidR="00E806E6" w:rsidRPr="00E806E6" w:rsidRDefault="00E806E6" w:rsidP="00E806E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  <w:t xml:space="preserve">Spolne stanice koje su </w:t>
      </w:r>
      <w:r w:rsidR="004B10F0">
        <w:rPr>
          <w:rFonts w:ascii="Verdana" w:hAnsi="Verdana"/>
        </w:rPr>
        <w:t>krio</w:t>
      </w:r>
      <w:r>
        <w:rPr>
          <w:rFonts w:ascii="Verdana" w:hAnsi="Verdana"/>
        </w:rPr>
        <w:t>-</w:t>
      </w:r>
      <w:r w:rsidR="004B10F0">
        <w:rPr>
          <w:rFonts w:ascii="Verdana" w:hAnsi="Verdana"/>
        </w:rPr>
        <w:t>pohranjene</w:t>
      </w:r>
      <w:r>
        <w:rPr>
          <w:rFonts w:ascii="Verdana" w:hAnsi="Verdana"/>
        </w:rPr>
        <w:t xml:space="preserve"> koriste se u budućnosti uz potpis vlasnika. Za veću vjerojatnost kasnijeg uspjeha savjetuje se zamrznuti 3-4 uzor</w:t>
      </w:r>
      <w:r w:rsidR="004B10F0">
        <w:rPr>
          <w:rFonts w:ascii="Verdana" w:hAnsi="Verdana"/>
        </w:rPr>
        <w:t xml:space="preserve">ka ejakulata </w:t>
      </w:r>
      <w:r>
        <w:rPr>
          <w:rFonts w:ascii="Verdana" w:hAnsi="Verdana"/>
        </w:rPr>
        <w:t>ili 8-10 oocita.</w:t>
      </w:r>
    </w:p>
    <w:p w14:paraId="1F449F3B" w14:textId="77777777" w:rsidR="00E806E6" w:rsidRDefault="00E806E6" w:rsidP="00E806E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Za očuvanje plodnosti može se </w:t>
      </w:r>
      <w:r w:rsidR="004B10F0">
        <w:rPr>
          <w:rFonts w:ascii="Verdana" w:hAnsi="Verdana"/>
        </w:rPr>
        <w:t>kriopohraniti</w:t>
      </w:r>
      <w:r>
        <w:rPr>
          <w:rFonts w:ascii="Verdana" w:hAnsi="Verdana"/>
        </w:rPr>
        <w:t xml:space="preserve"> i tkivo jajnika ili testisa.</w:t>
      </w:r>
      <w:r>
        <w:rPr>
          <w:rFonts w:ascii="Verdana" w:hAnsi="Verdana"/>
        </w:rPr>
        <w:br/>
      </w:r>
    </w:p>
    <w:p w14:paraId="269D4BF7" w14:textId="77777777" w:rsidR="00E806E6" w:rsidRPr="006F2A74" w:rsidRDefault="00E806E6" w:rsidP="00184885">
      <w:pPr>
        <w:pStyle w:val="ListParagraph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Savjetujemo i pročitati tekst o očuvanju plodnosti.</w:t>
      </w:r>
    </w:p>
    <w:sectPr w:rsidR="00E806E6" w:rsidRPr="006F2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968B" w14:textId="77777777" w:rsidR="007E0A6A" w:rsidRDefault="007E0A6A" w:rsidP="006D18CD">
      <w:pPr>
        <w:spacing w:after="0" w:line="240" w:lineRule="auto"/>
      </w:pPr>
      <w:r>
        <w:separator/>
      </w:r>
    </w:p>
  </w:endnote>
  <w:endnote w:type="continuationSeparator" w:id="0">
    <w:p w14:paraId="224A6F9F" w14:textId="77777777" w:rsidR="007E0A6A" w:rsidRDefault="007E0A6A" w:rsidP="006D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CB53" w14:textId="77777777" w:rsidR="007E0A6A" w:rsidRDefault="007E0A6A" w:rsidP="006D18CD">
      <w:pPr>
        <w:spacing w:after="0" w:line="240" w:lineRule="auto"/>
      </w:pPr>
      <w:r>
        <w:separator/>
      </w:r>
    </w:p>
  </w:footnote>
  <w:footnote w:type="continuationSeparator" w:id="0">
    <w:p w14:paraId="407D6A90" w14:textId="77777777" w:rsidR="007E0A6A" w:rsidRDefault="007E0A6A" w:rsidP="006D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DEBA" w14:textId="64E66A3B" w:rsidR="006D18CD" w:rsidRDefault="006D18CD" w:rsidP="006D18CD">
    <w:pPr>
      <w:pStyle w:val="Header"/>
      <w:jc w:val="right"/>
    </w:pPr>
    <w:r>
      <w:rPr>
        <w:rStyle w:val="Zadanifontodlomka"/>
        <w:sz w:val="20"/>
        <w:szCs w:val="20"/>
      </w:rPr>
      <w:drawing>
        <wp:inline distT="0" distB="0" distL="0" distR="0" wp14:anchorId="768637B1" wp14:editId="16136E79">
          <wp:extent cx="620173" cy="516809"/>
          <wp:effectExtent l="0" t="0" r="2127" b="3891"/>
          <wp:docPr id="1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D14"/>
    <w:multiLevelType w:val="multilevel"/>
    <w:tmpl w:val="16FE8E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4368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E6"/>
    <w:rsid w:val="00080322"/>
    <w:rsid w:val="001400C0"/>
    <w:rsid w:val="00184885"/>
    <w:rsid w:val="001A4630"/>
    <w:rsid w:val="004516DD"/>
    <w:rsid w:val="004B10F0"/>
    <w:rsid w:val="005D713E"/>
    <w:rsid w:val="006D18CD"/>
    <w:rsid w:val="006F2A74"/>
    <w:rsid w:val="007E0A6A"/>
    <w:rsid w:val="00804585"/>
    <w:rsid w:val="00943CE7"/>
    <w:rsid w:val="00962B8E"/>
    <w:rsid w:val="00AA78B9"/>
    <w:rsid w:val="00AE0146"/>
    <w:rsid w:val="00C022E6"/>
    <w:rsid w:val="00C37A20"/>
    <w:rsid w:val="00E437C0"/>
    <w:rsid w:val="00E46977"/>
    <w:rsid w:val="00E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BFCA8"/>
  <w15:chartTrackingRefBased/>
  <w15:docId w15:val="{48DC7835-41BA-4F54-AD66-AA77DB5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C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D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CD"/>
    <w:rPr>
      <w:noProof/>
    </w:rPr>
  </w:style>
  <w:style w:type="character" w:customStyle="1" w:styleId="Zadanifontodlomka">
    <w:name w:val="Zadani font odlomka"/>
    <w:rsid w:val="006D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anita simunic</cp:lastModifiedBy>
  <cp:revision>7</cp:revision>
  <dcterms:created xsi:type="dcterms:W3CDTF">2022-01-13T17:05:00Z</dcterms:created>
  <dcterms:modified xsi:type="dcterms:W3CDTF">2023-03-25T17:29:00Z</dcterms:modified>
</cp:coreProperties>
</file>